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5"/>
        <w:rPr>
          <w:rFonts w:ascii="黑体" w:hAnsi="黑体" w:eastAsia="黑体"/>
          <w:sz w:val="30"/>
          <w:szCs w:val="30"/>
        </w:rPr>
      </w:pPr>
      <w:bookmarkStart w:id="0" w:name="_GoBack"/>
      <w:bookmarkEnd w:id="0"/>
      <w:r>
        <w:rPr>
          <w:rFonts w:ascii="黑体" w:hAnsi="黑体" w:eastAsia="黑体"/>
          <w:sz w:val="30"/>
          <w:szCs w:val="30"/>
        </w:rPr>
        <w:t>附件3</w:t>
      </w:r>
    </w:p>
    <w:p>
      <w:pPr>
        <w:spacing w:before="312" w:beforeLines="100"/>
        <w:jc w:val="center"/>
        <w:rPr>
          <w:rFonts w:hint="eastAsia" w:ascii="方正小标宋简体" w:eastAsia="方正小标宋简体"/>
          <w:bCs/>
          <w:sz w:val="40"/>
          <w:szCs w:val="40"/>
        </w:rPr>
      </w:pPr>
      <w:r>
        <w:rPr>
          <w:rFonts w:hint="eastAsia" w:ascii="方正小标宋简体" w:eastAsia="方正小标宋简体"/>
          <w:bCs/>
          <w:sz w:val="40"/>
          <w:szCs w:val="40"/>
        </w:rPr>
        <w:t>煤炭企业管理现代化创新成果</w:t>
      </w:r>
    </w:p>
    <w:p>
      <w:pPr>
        <w:spacing w:after="312" w:afterLines="100"/>
        <w:jc w:val="center"/>
        <w:rPr>
          <w:rFonts w:hint="eastAsia" w:ascii="方正小标宋简体" w:eastAsia="方正小标宋简体"/>
          <w:bCs/>
          <w:sz w:val="40"/>
          <w:szCs w:val="40"/>
        </w:rPr>
      </w:pPr>
      <w:r>
        <w:rPr>
          <w:rFonts w:hint="eastAsia" w:ascii="方正小标宋简体" w:eastAsia="方正小标宋简体"/>
          <w:bCs/>
          <w:sz w:val="40"/>
          <w:szCs w:val="40"/>
        </w:rPr>
        <w:t>效 益 计 算 方 法</w:t>
      </w:r>
    </w:p>
    <w:p>
      <w:pPr>
        <w:ind w:firstLine="630"/>
        <w:rPr>
          <w:rFonts w:eastAsia="仿宋_GB2312"/>
          <w:color w:val="000000"/>
          <w:sz w:val="30"/>
          <w:szCs w:val="30"/>
        </w:rPr>
      </w:pPr>
      <w:r>
        <w:rPr>
          <w:rFonts w:eastAsia="仿宋_GB2312"/>
          <w:color w:val="000000"/>
          <w:sz w:val="30"/>
          <w:szCs w:val="30"/>
        </w:rPr>
        <w:t>为规范煤炭</w:t>
      </w:r>
      <w:r>
        <w:rPr>
          <w:rFonts w:hint="eastAsia" w:eastAsia="仿宋_GB2312"/>
          <w:color w:val="000000"/>
          <w:sz w:val="30"/>
          <w:szCs w:val="30"/>
        </w:rPr>
        <w:t>企</w:t>
      </w:r>
      <w:r>
        <w:rPr>
          <w:rFonts w:eastAsia="仿宋_GB2312"/>
          <w:color w:val="000000"/>
          <w:sz w:val="30"/>
          <w:szCs w:val="30"/>
        </w:rPr>
        <w:t>业管理现代化创新成果效益（简称成果效益）的计量口径和方法，便于界定、测算、汇总和比较，并通过成果效益的计算逐步把管理创新所创造的效益，从总体效益中分离并相对独立地量化出来，以展现管理也是重要生产力，进一步提升我国煤炭</w:t>
      </w:r>
      <w:r>
        <w:rPr>
          <w:rFonts w:hint="eastAsia" w:eastAsia="仿宋_GB2312"/>
          <w:color w:val="000000"/>
          <w:sz w:val="30"/>
          <w:szCs w:val="30"/>
        </w:rPr>
        <w:t>企业</w:t>
      </w:r>
      <w:r>
        <w:rPr>
          <w:rFonts w:eastAsia="仿宋_GB2312"/>
          <w:color w:val="000000"/>
          <w:sz w:val="30"/>
          <w:szCs w:val="30"/>
        </w:rPr>
        <w:t>管理水平，根据《全国企业管理现代化创新成果申报审定和发布办法》，特制定本计算方法。</w:t>
      </w:r>
    </w:p>
    <w:p>
      <w:pPr>
        <w:ind w:firstLine="630"/>
        <w:rPr>
          <w:rFonts w:eastAsia="仿宋_GB2312"/>
          <w:sz w:val="30"/>
          <w:szCs w:val="30"/>
        </w:rPr>
      </w:pPr>
      <w:r>
        <w:rPr>
          <w:rFonts w:eastAsia="仿宋_GB2312"/>
          <w:color w:val="000000"/>
          <w:sz w:val="30"/>
          <w:szCs w:val="30"/>
        </w:rPr>
        <w:t>一、管理现代化创新成果所取得的效益，主要包括经济效益和社会效益两个部分。经济效益是指实施该项成果后产生的效益扣减实施该</w:t>
      </w:r>
      <w:r>
        <w:rPr>
          <w:rFonts w:eastAsia="仿宋_GB2312"/>
          <w:sz w:val="30"/>
          <w:szCs w:val="30"/>
        </w:rPr>
        <w:t>项成果所投入的费用而得出的效益。社会效益是指实施该项成果产生的生态效益、创造就业机会、支持公益事业、为推进我国煤炭企业管理现代化提供示范等。</w:t>
      </w:r>
    </w:p>
    <w:p>
      <w:pPr>
        <w:ind w:firstLine="630"/>
        <w:rPr>
          <w:rFonts w:eastAsia="仿宋_GB2312"/>
          <w:sz w:val="30"/>
          <w:szCs w:val="30"/>
        </w:rPr>
      </w:pPr>
      <w:r>
        <w:rPr>
          <w:rFonts w:eastAsia="仿宋_GB2312"/>
          <w:sz w:val="30"/>
          <w:szCs w:val="30"/>
        </w:rPr>
        <w:t>二、成果效益必须是该成果所创造的直接效益。不能把非成果作用而产生的效益计入成果效益，也不能重复计算。成果效益必须是经过科学测算真实反映的成果效益量。</w:t>
      </w:r>
    </w:p>
    <w:p>
      <w:pPr>
        <w:ind w:firstLine="630"/>
        <w:rPr>
          <w:rFonts w:eastAsia="仿宋_GB2312"/>
          <w:sz w:val="30"/>
          <w:szCs w:val="30"/>
        </w:rPr>
      </w:pPr>
      <w:r>
        <w:rPr>
          <w:rFonts w:eastAsia="仿宋_GB2312"/>
          <w:sz w:val="30"/>
          <w:szCs w:val="30"/>
        </w:rPr>
        <w:t xml:space="preserve">三、本方法主要适用于成果经济效益的计算。凡能计算经济效益的成果，在申报时都应依据本方法进行计算；不能计算经济效益的成果，如成果效益主要体现在社会效益方面，可采用定性方法评价；如采用本计算方法难以表达成果效益，可根据其效益性原则另用别的公式测算，但申报时必须附详细资料。 </w:t>
      </w:r>
    </w:p>
    <w:p>
      <w:pPr>
        <w:ind w:firstLine="630"/>
        <w:rPr>
          <w:rFonts w:eastAsia="仿宋_GB2312"/>
          <w:sz w:val="30"/>
          <w:szCs w:val="30"/>
        </w:rPr>
      </w:pPr>
      <w:r>
        <w:rPr>
          <w:rFonts w:eastAsia="仿宋_GB2312"/>
          <w:sz w:val="30"/>
          <w:szCs w:val="30"/>
        </w:rPr>
        <w:t>四、成果经济效益主要计算方法</w:t>
      </w:r>
    </w:p>
    <w:p>
      <w:pPr>
        <w:ind w:firstLine="630"/>
        <w:rPr>
          <w:rFonts w:eastAsia="仿宋_GB2312"/>
          <w:sz w:val="30"/>
          <w:szCs w:val="30"/>
        </w:rPr>
      </w:pPr>
      <w:r>
        <w:rPr>
          <w:rFonts w:eastAsia="仿宋_GB2312"/>
          <w:sz w:val="30"/>
          <w:szCs w:val="30"/>
        </w:rPr>
        <w:t>1</w:t>
      </w:r>
      <w:r>
        <w:rPr>
          <w:rFonts w:hint="eastAsia" w:eastAsia="仿宋_GB2312"/>
          <w:sz w:val="28"/>
          <w:szCs w:val="28"/>
        </w:rPr>
        <w:t xml:space="preserve">. </w:t>
      </w:r>
      <w:r>
        <w:rPr>
          <w:rFonts w:eastAsia="仿宋_GB2312"/>
          <w:sz w:val="30"/>
          <w:szCs w:val="30"/>
        </w:rPr>
        <w:t>单项因素直接测定法（按英语缩写为</w:t>
      </w:r>
      <w:r>
        <w:rPr>
          <w:rFonts w:ascii="新宋体-18030" w:hAnsi="新宋体-18030" w:eastAsia="仿宋_GB2312"/>
          <w:sz w:val="30"/>
          <w:szCs w:val="30"/>
        </w:rPr>
        <w:t>MTP</w:t>
      </w:r>
      <w:r>
        <w:rPr>
          <w:rFonts w:eastAsia="仿宋_GB2312"/>
          <w:sz w:val="30"/>
          <w:szCs w:val="30"/>
        </w:rPr>
        <w:t>）</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”是成果实施后在成果效益计算年度内实测效益（效率）数据与该成果实施前一年度的实际或定额进行对比的差量，折算为价值量，再扣减成果实施所需费用后而得出的成果效益。</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”只适用于能直接计算经济效益的单项成果，如节约投入材料项目的工、料、管理费、资金、工程费等；增加产出项目的产值、销售收入等；提高市场占有率项目的新增利润数等。</w:t>
      </w:r>
    </w:p>
    <w:p>
      <w:pPr>
        <w:ind w:firstLine="630"/>
        <w:rPr>
          <w:rFonts w:eastAsia="仿宋_GB2312"/>
          <w:sz w:val="30"/>
          <w:szCs w:val="30"/>
        </w:rPr>
      </w:pPr>
      <w:r>
        <w:rPr>
          <w:rFonts w:eastAsia="仿宋_GB2312"/>
          <w:sz w:val="30"/>
          <w:szCs w:val="30"/>
        </w:rPr>
        <w:t>“</w:t>
      </w:r>
      <w:r>
        <w:rPr>
          <w:rFonts w:ascii="新宋体-18030" w:hAnsi="新宋体-18030" w:eastAsia="仿宋_GB2312"/>
          <w:sz w:val="30"/>
          <w:szCs w:val="30"/>
        </w:rPr>
        <w:t>MTP</w:t>
      </w:r>
      <w:r>
        <w:rPr>
          <w:rFonts w:eastAsia="仿宋_GB2312"/>
          <w:sz w:val="30"/>
          <w:szCs w:val="30"/>
        </w:rPr>
        <w:t>”的通用计算公式为：</w:t>
      </w:r>
    </w:p>
    <w:p>
      <w:pPr>
        <w:spacing w:line="320" w:lineRule="exact"/>
        <w:ind w:firstLine="630"/>
        <w:rPr>
          <w:rFonts w:eastAsia="仿宋_GB2312"/>
          <w:sz w:val="30"/>
          <w:szCs w:val="30"/>
          <w:vertAlign w:val="subscript"/>
        </w:rPr>
      </w:pPr>
      <w:r>
        <w:rPr>
          <w:rFonts w:eastAsia="仿宋_GB2312"/>
          <w:sz w:val="32"/>
        </w:rPr>
        <w:t xml:space="preserve">              </w:t>
      </w:r>
      <w:r>
        <w:rPr>
          <w:rFonts w:ascii="新宋体-18030" w:hAnsi="新宋体-18030" w:eastAsia="仿宋_GB2312"/>
          <w:sz w:val="30"/>
          <w:szCs w:val="30"/>
          <w:vertAlign w:val="subscript"/>
        </w:rPr>
        <w:t>n</w:t>
      </w:r>
    </w:p>
    <w:p>
      <w:pPr>
        <w:spacing w:line="320" w:lineRule="exact"/>
        <w:ind w:firstLine="630"/>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m</w:t>
      </w:r>
      <w:r>
        <w:rPr>
          <w:rFonts w:eastAsia="仿宋_GB2312"/>
          <w:sz w:val="30"/>
          <w:szCs w:val="30"/>
        </w:rPr>
        <w:t>=（</w:t>
      </w:r>
      <w:r>
        <w:rPr>
          <w:rFonts w:ascii="新宋体-18030" w:hAnsi="新宋体-18030" w:eastAsia="仿宋_GB2312"/>
          <w:sz w:val="30"/>
          <w:szCs w:val="30"/>
        </w:rPr>
        <w:t>Q</w:t>
      </w:r>
      <w:r>
        <w:rPr>
          <w:rFonts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eastAsia="仿宋_GB2312"/>
          <w:sz w:val="30"/>
          <w:szCs w:val="30"/>
          <w:vertAlign w:val="subscript"/>
        </w:rPr>
        <w:t>0</w:t>
      </w:r>
      <w:r>
        <w:rPr>
          <w:rFonts w:eastAsia="仿宋_GB2312"/>
          <w:sz w:val="30"/>
          <w:szCs w:val="30"/>
        </w:rPr>
        <w:t>）</w:t>
      </w:r>
      <w:r>
        <w:rPr>
          <w:rFonts w:eastAsia="仿宋_GB2312"/>
          <w:sz w:val="30"/>
          <w:szCs w:val="30"/>
        </w:rPr>
        <w:sym w:font="Symbol" w:char="F0D7"/>
      </w:r>
      <w:r>
        <w:rPr>
          <w:rFonts w:ascii="新宋体-18030" w:hAnsi="新宋体-18030" w:eastAsia="仿宋_GB2312"/>
          <w:sz w:val="30"/>
          <w:szCs w:val="30"/>
        </w:rPr>
        <w:t>r</w:t>
      </w: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a</w:t>
      </w:r>
      <w:r>
        <w:rPr>
          <w:rFonts w:eastAsia="仿宋_GB2312"/>
          <w:sz w:val="30"/>
          <w:szCs w:val="30"/>
        </w:rPr>
        <w:t xml:space="preserve"> + </w:t>
      </w:r>
      <w:r>
        <w:rPr>
          <w:rFonts w:ascii="新宋体-18030" w:hAnsi="新宋体-18030" w:eastAsia="仿宋_GB2312"/>
          <w:sz w:val="30"/>
          <w:szCs w:val="30"/>
        </w:rPr>
        <w:t>I</w:t>
      </w:r>
      <w:r>
        <w:rPr>
          <w:rFonts w:eastAsia="仿宋_GB2312"/>
          <w:sz w:val="30"/>
          <w:szCs w:val="30"/>
        </w:rPr>
        <w:t xml:space="preserve"> )-</w:t>
      </w:r>
      <w:r>
        <w:rPr>
          <w:rFonts w:ascii="新宋体-18030" w:hAnsi="新宋体-18030" w:eastAsia="仿宋_GB2312"/>
          <w:sz w:val="30"/>
          <w:szCs w:val="30"/>
        </w:rPr>
        <w:t>F</w:t>
      </w:r>
    </w:p>
    <w:p>
      <w:pPr>
        <w:spacing w:line="320" w:lineRule="exact"/>
        <w:ind w:right="-4" w:firstLine="840"/>
        <w:rPr>
          <w:rFonts w:eastAsia="仿宋_GB2312"/>
          <w:sz w:val="30"/>
          <w:szCs w:val="30"/>
          <w:vertAlign w:val="superscript"/>
        </w:rPr>
      </w:pPr>
      <w:r>
        <w:rPr>
          <w:rFonts w:eastAsia="仿宋_GB2312"/>
          <w:sz w:val="30"/>
          <w:szCs w:val="30"/>
        </w:rPr>
        <w:t xml:space="preserve">             </w:t>
      </w:r>
      <w:r>
        <w:rPr>
          <w:rFonts w:ascii="新宋体-18030" w:hAnsi="新宋体-18030" w:eastAsia="仿宋_GB2312"/>
          <w:sz w:val="30"/>
          <w:szCs w:val="30"/>
          <w:vertAlign w:val="superscript"/>
        </w:rPr>
        <w:t>a</w:t>
      </w:r>
      <w:r>
        <w:rPr>
          <w:rFonts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m</w:t>
      </w:r>
      <w:r>
        <w:rPr>
          <w:rFonts w:eastAsia="仿宋_GB2312"/>
          <w:sz w:val="32"/>
        </w:rPr>
        <w:t>：</w:t>
      </w:r>
      <w:r>
        <w:rPr>
          <w:rFonts w:eastAsia="仿宋_GB2312"/>
          <w:sz w:val="30"/>
          <w:szCs w:val="30"/>
        </w:rPr>
        <w:t>按“</w:t>
      </w:r>
      <w:r>
        <w:rPr>
          <w:rFonts w:ascii="新宋体-18030" w:hAnsi="新宋体-18030" w:eastAsia="仿宋_GB2312"/>
          <w:sz w:val="30"/>
          <w:szCs w:val="30"/>
        </w:rPr>
        <w:t>MTP</w:t>
      </w:r>
      <w:r>
        <w:rPr>
          <w:rFonts w:eastAsia="仿宋_GB2312"/>
          <w:sz w:val="30"/>
          <w:szCs w:val="30"/>
        </w:rPr>
        <w:t>”方法计算出的单项成果经济效益，以现行价格计算的价值量表示。</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eastAsia="仿宋_GB2312"/>
          <w:sz w:val="30"/>
          <w:szCs w:val="30"/>
          <w:vertAlign w:val="subscript"/>
        </w:rPr>
        <w:t>1</w:t>
      </w:r>
      <w:r>
        <w:rPr>
          <w:rFonts w:eastAsia="仿宋_GB2312"/>
          <w:sz w:val="32"/>
        </w:rPr>
        <w:t>：</w:t>
      </w:r>
      <w:r>
        <w:rPr>
          <w:rFonts w:eastAsia="仿宋_GB2312"/>
          <w:sz w:val="30"/>
          <w:szCs w:val="30"/>
        </w:rPr>
        <w:t>成果实施后在成果效益计算年度内的实际完成数。</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eastAsia="仿宋_GB2312"/>
          <w:sz w:val="30"/>
          <w:szCs w:val="30"/>
          <w:vertAlign w:val="subscript"/>
        </w:rPr>
        <w:t>0</w:t>
      </w:r>
      <w:r>
        <w:rPr>
          <w:rFonts w:eastAsia="仿宋_GB2312"/>
          <w:sz w:val="32"/>
        </w:rPr>
        <w:t>：</w:t>
      </w:r>
      <w:r>
        <w:rPr>
          <w:rFonts w:eastAsia="仿宋_GB2312"/>
          <w:sz w:val="30"/>
          <w:szCs w:val="30"/>
        </w:rPr>
        <w:t>成果实施前一年度的实际数。</w:t>
      </w:r>
    </w:p>
    <w:p>
      <w:pPr>
        <w:spacing w:line="480" w:lineRule="exact"/>
        <w:ind w:right="-4" w:firstLine="645"/>
        <w:rPr>
          <w:rFonts w:eastAsia="仿宋_GB2312"/>
          <w:sz w:val="30"/>
          <w:szCs w:val="30"/>
        </w:rPr>
      </w:pPr>
      <w:r>
        <w:rPr>
          <w:rFonts w:ascii="新宋体-18030" w:hAnsi="新宋体-18030" w:eastAsia="仿宋_GB2312"/>
          <w:sz w:val="30"/>
          <w:szCs w:val="30"/>
        </w:rPr>
        <w:t>Q</w:t>
      </w:r>
      <w:r>
        <w:rPr>
          <w:rFonts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eastAsia="仿宋_GB2312"/>
          <w:sz w:val="30"/>
          <w:szCs w:val="30"/>
          <w:vertAlign w:val="subscript"/>
        </w:rPr>
        <w:t>0</w:t>
      </w:r>
      <w:r>
        <w:rPr>
          <w:rFonts w:eastAsia="仿宋_GB2312"/>
          <w:sz w:val="32"/>
        </w:rPr>
        <w:t>：</w:t>
      </w:r>
      <w:r>
        <w:rPr>
          <w:rFonts w:eastAsia="仿宋_GB2312"/>
          <w:sz w:val="30"/>
          <w:szCs w:val="30"/>
        </w:rPr>
        <w:t>两者的差额。</w:t>
      </w:r>
      <w:r>
        <w:rPr>
          <w:rFonts w:ascii="新宋体-18030" w:hAnsi="新宋体-18030" w:eastAsia="仿宋_GB2312"/>
          <w:sz w:val="30"/>
          <w:szCs w:val="30"/>
        </w:rPr>
        <w:t>Q</w:t>
      </w:r>
      <w:r>
        <w:rPr>
          <w:rFonts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eastAsia="仿宋_GB2312"/>
          <w:sz w:val="30"/>
          <w:szCs w:val="30"/>
          <w:vertAlign w:val="subscript"/>
        </w:rPr>
        <w:t>0</w:t>
      </w:r>
      <w:r>
        <w:rPr>
          <w:rFonts w:eastAsia="仿宋_GB2312"/>
          <w:sz w:val="30"/>
          <w:szCs w:val="30"/>
        </w:rPr>
        <w:t>可以代表定额、标准、实测数等等；可以表现为绝对数、相对数。</w:t>
      </w:r>
      <w:r>
        <w:rPr>
          <w:rFonts w:ascii="新宋体-18030" w:hAnsi="新宋体-18030" w:eastAsia="仿宋_GB2312"/>
          <w:sz w:val="30"/>
          <w:szCs w:val="30"/>
        </w:rPr>
        <w:t>Q</w:t>
      </w:r>
      <w:r>
        <w:rPr>
          <w:rFonts w:eastAsia="仿宋_GB2312"/>
          <w:sz w:val="30"/>
          <w:szCs w:val="30"/>
          <w:vertAlign w:val="subscript"/>
        </w:rPr>
        <w:t>1</w:t>
      </w:r>
      <w:r>
        <w:rPr>
          <w:rFonts w:eastAsia="仿宋_GB2312"/>
          <w:sz w:val="30"/>
          <w:szCs w:val="30"/>
        </w:rPr>
        <w:t>-</w:t>
      </w:r>
      <w:r>
        <w:rPr>
          <w:rFonts w:ascii="新宋体-18030" w:hAnsi="新宋体-18030" w:eastAsia="仿宋_GB2312"/>
          <w:sz w:val="30"/>
          <w:szCs w:val="30"/>
        </w:rPr>
        <w:t>Q</w:t>
      </w:r>
      <w:r>
        <w:rPr>
          <w:rFonts w:eastAsia="仿宋_GB2312"/>
          <w:sz w:val="30"/>
          <w:szCs w:val="30"/>
        </w:rPr>
        <w:t>0 差量可能是劳动量或实物量或价值量，但最终必须换算为以现行价格计量的价值量。</w:t>
      </w:r>
    </w:p>
    <w:p>
      <w:pPr>
        <w:spacing w:line="480" w:lineRule="exact"/>
        <w:ind w:right="-4" w:firstLine="645"/>
        <w:rPr>
          <w:rFonts w:eastAsia="仿宋_GB2312"/>
          <w:sz w:val="30"/>
          <w:szCs w:val="30"/>
        </w:rPr>
      </w:pPr>
      <w:r>
        <w:rPr>
          <w:rFonts w:ascii="新宋体-18030" w:hAnsi="新宋体-18030" w:eastAsia="仿宋_GB2312"/>
          <w:sz w:val="30"/>
          <w:szCs w:val="30"/>
        </w:rPr>
        <w:t>r</w:t>
      </w:r>
      <w:r>
        <w:rPr>
          <w:rFonts w:eastAsia="仿宋_GB2312"/>
          <w:sz w:val="30"/>
          <w:szCs w:val="30"/>
        </w:rPr>
        <w:t>为将非价值量</w:t>
      </w:r>
      <w:r>
        <w:rPr>
          <w:rFonts w:ascii="新宋体-18030" w:hAnsi="新宋体-18030" w:eastAsia="仿宋_GB2312"/>
          <w:sz w:val="30"/>
          <w:szCs w:val="30"/>
        </w:rPr>
        <w:t>Q</w:t>
      </w:r>
      <w:r>
        <w:rPr>
          <w:rFonts w:eastAsia="仿宋_GB2312"/>
          <w:sz w:val="30"/>
          <w:szCs w:val="30"/>
        </w:rPr>
        <w:t>换算成计算年度价值量所需的一系列换算用数乘积的总称。如</w:t>
      </w:r>
      <w:r>
        <w:rPr>
          <w:rFonts w:ascii="新宋体-18030" w:hAnsi="新宋体-18030" w:eastAsia="仿宋_GB2312"/>
          <w:sz w:val="30"/>
          <w:szCs w:val="30"/>
        </w:rPr>
        <w:t>Q</w:t>
      </w:r>
      <w:r>
        <w:rPr>
          <w:rFonts w:eastAsia="仿宋_GB2312"/>
          <w:sz w:val="30"/>
          <w:szCs w:val="30"/>
        </w:rPr>
        <w:t>是产品某原料的消耗定额时，</w:t>
      </w:r>
      <w:r>
        <w:rPr>
          <w:rFonts w:ascii="新宋体-18030" w:hAnsi="新宋体-18030" w:eastAsia="仿宋_GB2312"/>
          <w:sz w:val="30"/>
          <w:szCs w:val="30"/>
        </w:rPr>
        <w:t>r</w:t>
      </w:r>
      <w:r>
        <w:rPr>
          <w:rFonts w:eastAsia="仿宋_GB2312"/>
          <w:sz w:val="30"/>
          <w:szCs w:val="30"/>
        </w:rPr>
        <w:t>就等于计算年度的产品产量乘该原料的价格。</w:t>
      </w:r>
    </w:p>
    <w:p>
      <w:pPr>
        <w:spacing w:line="320" w:lineRule="exact"/>
        <w:ind w:right="-6" w:firstLine="752" w:firstLineChars="251"/>
        <w:rPr>
          <w:rFonts w:eastAsia="仿宋_GB2312"/>
          <w:sz w:val="30"/>
          <w:szCs w:val="30"/>
          <w:vertAlign w:val="subscript"/>
        </w:rPr>
      </w:pPr>
      <w:r>
        <w:rPr>
          <w:rFonts w:ascii="新宋体-18030" w:hAnsi="新宋体-18030" w:eastAsia="仿宋_GB2312"/>
          <w:sz w:val="30"/>
          <w:szCs w:val="30"/>
          <w:vertAlign w:val="subscript"/>
        </w:rPr>
        <w:t>n</w:t>
      </w:r>
    </w:p>
    <w:p>
      <w:pPr>
        <w:spacing w:line="320" w:lineRule="exact"/>
        <w:ind w:right="-6" w:firstLine="645"/>
        <w:rPr>
          <w:rFonts w:eastAsia="仿宋_GB2312"/>
          <w:sz w:val="30"/>
          <w:szCs w:val="30"/>
        </w:rPr>
      </w:pP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a</w:t>
      </w:r>
      <w:r>
        <w:rPr>
          <w:rFonts w:eastAsia="仿宋_GB2312"/>
          <w:sz w:val="32"/>
        </w:rPr>
        <w:t>：</w:t>
      </w:r>
      <w:r>
        <w:rPr>
          <w:rFonts w:eastAsia="仿宋_GB2312"/>
          <w:sz w:val="30"/>
          <w:szCs w:val="30"/>
        </w:rPr>
        <w:t>所花的各种实施成果费用之和。</w:t>
      </w:r>
    </w:p>
    <w:p>
      <w:pPr>
        <w:spacing w:line="320" w:lineRule="exact"/>
        <w:ind w:right="-6" w:firstLine="720"/>
        <w:rPr>
          <w:rFonts w:eastAsia="仿宋_GB2312"/>
          <w:sz w:val="30"/>
          <w:szCs w:val="30"/>
        </w:rPr>
      </w:pPr>
      <w:r>
        <w:rPr>
          <w:rFonts w:ascii="新宋体-18030" w:hAnsi="新宋体-18030" w:eastAsia="仿宋_GB2312"/>
          <w:sz w:val="30"/>
          <w:szCs w:val="30"/>
          <w:vertAlign w:val="superscript"/>
        </w:rPr>
        <w:t>a</w:t>
      </w:r>
      <w:r>
        <w:rPr>
          <w:rFonts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I</w:t>
      </w:r>
      <w:r>
        <w:rPr>
          <w:rFonts w:eastAsia="仿宋_GB2312"/>
          <w:sz w:val="32"/>
        </w:rPr>
        <w:t>：</w:t>
      </w:r>
      <w:r>
        <w:rPr>
          <w:rFonts w:eastAsia="仿宋_GB2312"/>
          <w:sz w:val="30"/>
          <w:szCs w:val="30"/>
        </w:rPr>
        <w:t>实施成果损失费用。</w:t>
      </w:r>
    </w:p>
    <w:p>
      <w:pPr>
        <w:spacing w:line="480" w:lineRule="exact"/>
        <w:ind w:right="-4"/>
        <w:rPr>
          <w:rFonts w:eastAsia="仿宋_GB2312"/>
          <w:sz w:val="30"/>
          <w:szCs w:val="30"/>
        </w:rPr>
      </w:pPr>
      <w:r>
        <w:rPr>
          <w:rFonts w:eastAsia="仿宋_GB2312"/>
          <w:sz w:val="30"/>
          <w:szCs w:val="30"/>
        </w:rPr>
        <w:t xml:space="preserve">    </w:t>
      </w:r>
      <w:r>
        <w:rPr>
          <w:rFonts w:ascii="新宋体-18030" w:hAnsi="新宋体-18030" w:eastAsia="仿宋_GB2312"/>
          <w:sz w:val="30"/>
          <w:szCs w:val="30"/>
        </w:rPr>
        <w:t>F</w:t>
      </w:r>
      <w:r>
        <w:rPr>
          <w:rFonts w:eastAsia="仿宋_GB2312"/>
          <w:sz w:val="32"/>
        </w:rPr>
        <w:t>：</w:t>
      </w:r>
      <w:r>
        <w:rPr>
          <w:rFonts w:eastAsia="仿宋_GB2312"/>
          <w:sz w:val="30"/>
          <w:szCs w:val="30"/>
        </w:rPr>
        <w:t>非本成果实施所产生的效益。</w:t>
      </w:r>
    </w:p>
    <w:p>
      <w:pPr>
        <w:spacing w:line="480" w:lineRule="exact"/>
        <w:ind w:right="-4" w:firstLine="660"/>
        <w:rPr>
          <w:rFonts w:eastAsia="仿宋_GB2312"/>
          <w:sz w:val="30"/>
          <w:szCs w:val="30"/>
        </w:rPr>
      </w:pPr>
      <w:r>
        <w:rPr>
          <w:rFonts w:eastAsia="仿宋_GB2312"/>
          <w:sz w:val="30"/>
          <w:szCs w:val="30"/>
        </w:rPr>
        <w:t>2</w:t>
      </w:r>
      <w:r>
        <w:rPr>
          <w:rFonts w:hint="eastAsia" w:eastAsia="仿宋_GB2312"/>
          <w:sz w:val="28"/>
          <w:szCs w:val="28"/>
        </w:rPr>
        <w:t xml:space="preserve">. </w:t>
      </w:r>
      <w:r>
        <w:rPr>
          <w:rFonts w:eastAsia="仿宋_GB2312"/>
          <w:sz w:val="30"/>
          <w:szCs w:val="30"/>
        </w:rPr>
        <w:t>相关因素合成计算法（</w:t>
      </w:r>
      <w:r>
        <w:rPr>
          <w:rFonts w:ascii="新宋体-18030" w:hAnsi="新宋体-18030" w:eastAsia="仿宋_GB2312"/>
          <w:sz w:val="30"/>
          <w:szCs w:val="30"/>
        </w:rPr>
        <w:t>PCP</w:t>
      </w:r>
      <w:r>
        <w:rPr>
          <w:rFonts w:eastAsia="仿宋_GB2312"/>
          <w:sz w:val="30"/>
          <w:szCs w:val="30"/>
        </w:rPr>
        <w:t>）</w:t>
      </w:r>
    </w:p>
    <w:p>
      <w:pPr>
        <w:spacing w:line="480" w:lineRule="exact"/>
        <w:ind w:right="-4" w:firstLine="54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”是按综合性成果的构成因素先分别计算出单项因素效益，然后再合成为总效益，并从中减去非本成果实施所产生的效益及实施费用和实施损失费用，即得成果创造的效益。</w:t>
      </w:r>
    </w:p>
    <w:p>
      <w:pPr>
        <w:spacing w:line="480" w:lineRule="exact"/>
        <w:ind w:right="-4" w:firstLine="66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”适用于成果本身具有相关而又可分离的构成因素，并能按本身构成因素分别计算效益的综合性管理创新成果。</w:t>
      </w:r>
    </w:p>
    <w:p>
      <w:pPr>
        <w:spacing w:line="480" w:lineRule="exact"/>
        <w:ind w:right="-4" w:firstLine="660"/>
        <w:rPr>
          <w:rFonts w:eastAsia="仿宋_GB2312"/>
          <w:sz w:val="30"/>
          <w:szCs w:val="30"/>
        </w:rPr>
      </w:pPr>
      <w:r>
        <w:rPr>
          <w:rFonts w:eastAsia="仿宋_GB2312"/>
          <w:sz w:val="30"/>
          <w:szCs w:val="30"/>
        </w:rPr>
        <w:t>“</w:t>
      </w:r>
      <w:r>
        <w:rPr>
          <w:rFonts w:ascii="新宋体-18030" w:hAnsi="新宋体-18030" w:eastAsia="仿宋_GB2312"/>
          <w:sz w:val="30"/>
          <w:szCs w:val="30"/>
        </w:rPr>
        <w:t>PCP</w:t>
      </w:r>
      <w:r>
        <w:rPr>
          <w:rFonts w:eastAsia="仿宋_GB2312"/>
          <w:sz w:val="30"/>
          <w:szCs w:val="30"/>
        </w:rPr>
        <w:t>”的计算公式如下：</w:t>
      </w:r>
    </w:p>
    <w:p>
      <w:pPr>
        <w:spacing w:line="480" w:lineRule="exact"/>
        <w:ind w:right="-4" w:firstLine="840"/>
        <w:rPr>
          <w:rFonts w:eastAsia="仿宋_GB2312"/>
          <w:sz w:val="30"/>
          <w:szCs w:val="30"/>
        </w:rPr>
      </w:pPr>
      <w:r>
        <w:rPr>
          <w:rFonts w:eastAsia="仿宋_GB2312"/>
          <w:sz w:val="32"/>
        </w:rPr>
        <w:t xml:space="preserve">   </w:t>
      </w:r>
      <w:r>
        <w:rPr>
          <w:rFonts w:eastAsia="仿宋_GB2312"/>
          <w:sz w:val="30"/>
          <w:szCs w:val="30"/>
          <w:vertAlign w:val="subscript"/>
        </w:rPr>
        <w:t xml:space="preserve">  </w:t>
      </w:r>
      <w:r>
        <w:rPr>
          <w:rFonts w:ascii="新宋体-18030" w:hAnsi="新宋体-18030" w:eastAsia="仿宋_GB2312"/>
          <w:sz w:val="30"/>
          <w:szCs w:val="30"/>
          <w:vertAlign w:val="subscript"/>
        </w:rPr>
        <w:t>n</w:t>
      </w:r>
      <w:r>
        <w:rPr>
          <w:rFonts w:eastAsia="仿宋_GB2312"/>
          <w:sz w:val="30"/>
          <w:szCs w:val="30"/>
        </w:rPr>
        <w:t xml:space="preserve">           </w:t>
      </w:r>
      <w:r>
        <w:rPr>
          <w:rFonts w:ascii="新宋体-18030" w:hAnsi="新宋体-18030" w:eastAsia="仿宋_GB2312"/>
          <w:sz w:val="30"/>
          <w:szCs w:val="30"/>
          <w:vertAlign w:val="subscript"/>
        </w:rPr>
        <w:t>n</w:t>
      </w:r>
    </w:p>
    <w:p>
      <w:pPr>
        <w:spacing w:line="320" w:lineRule="exact"/>
        <w:ind w:right="-6" w:firstLine="839"/>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P</w:t>
      </w:r>
      <w:r>
        <w:rPr>
          <w:rFonts w:eastAsia="仿宋_GB2312"/>
          <w:sz w:val="30"/>
          <w:szCs w:val="30"/>
        </w:rPr>
        <w:t>＝∑</w:t>
      </w:r>
      <w:r>
        <w:rPr>
          <w:rFonts w:ascii="新宋体-18030" w:hAnsi="新宋体-18030" w:eastAsia="仿宋_GB2312"/>
          <w:sz w:val="30"/>
          <w:szCs w:val="30"/>
        </w:rPr>
        <w:t>S</w:t>
      </w:r>
      <w:r>
        <w:rPr>
          <w:rFonts w:ascii="新宋体-18030" w:hAnsi="新宋体-18030" w:eastAsia="仿宋_GB2312"/>
          <w:sz w:val="30"/>
          <w:szCs w:val="30"/>
          <w:vertAlign w:val="subscript"/>
        </w:rPr>
        <w:t>a</w:t>
      </w:r>
      <w:r>
        <w:rPr>
          <w:rFonts w:eastAsia="仿宋_GB2312"/>
          <w:sz w:val="30"/>
          <w:szCs w:val="30"/>
          <w:vertAlign w:val="subscript"/>
        </w:rPr>
        <w:t xml:space="preserve"> </w:t>
      </w:r>
      <w:r>
        <w:rPr>
          <w:rFonts w:eastAsia="仿宋_GB2312"/>
          <w:sz w:val="30"/>
          <w:szCs w:val="30"/>
        </w:rPr>
        <w:t>-</w:t>
      </w:r>
      <w:r>
        <w:rPr>
          <w:rFonts w:ascii="新宋体-18030" w:hAnsi="新宋体-18030" w:eastAsia="仿宋_GB2312"/>
          <w:sz w:val="30"/>
          <w:szCs w:val="30"/>
        </w:rPr>
        <w:t>F</w:t>
      </w:r>
      <w:r>
        <w:rPr>
          <w:rFonts w:eastAsia="仿宋_GB2312"/>
          <w:sz w:val="30"/>
          <w:szCs w:val="30"/>
        </w:rPr>
        <w:t xml:space="preserve"> – </w:t>
      </w:r>
      <w:r>
        <w:rPr>
          <w:rFonts w:ascii="新宋体-18030" w:hAnsi="新宋体-18030" w:eastAsia="仿宋_GB2312"/>
          <w:sz w:val="30"/>
          <w:szCs w:val="30"/>
        </w:rPr>
        <w:t>H</w:t>
      </w:r>
      <w:r>
        <w:rPr>
          <w:rFonts w:eastAsia="仿宋_GB2312"/>
          <w:sz w:val="30"/>
          <w:szCs w:val="30"/>
        </w:rPr>
        <w:t>-（∑</w:t>
      </w:r>
      <w:r>
        <w:rPr>
          <w:rFonts w:ascii="新宋体-18030" w:hAnsi="新宋体-18030" w:eastAsia="仿宋_GB2312"/>
          <w:sz w:val="30"/>
          <w:szCs w:val="30"/>
        </w:rPr>
        <w:t>C</w:t>
      </w:r>
      <w:r>
        <w:rPr>
          <w:rFonts w:ascii="新宋体-18030" w:hAnsi="新宋体-18030" w:eastAsia="仿宋_GB2312"/>
          <w:sz w:val="30"/>
          <w:szCs w:val="30"/>
          <w:vertAlign w:val="subscript"/>
        </w:rPr>
        <w:t>b</w:t>
      </w:r>
      <w:r>
        <w:rPr>
          <w:rFonts w:eastAsia="仿宋_GB2312"/>
          <w:sz w:val="30"/>
          <w:szCs w:val="30"/>
        </w:rPr>
        <w:t>+</w:t>
      </w:r>
      <w:r>
        <w:rPr>
          <w:rFonts w:ascii="新宋体-18030" w:hAnsi="新宋体-18030" w:eastAsia="仿宋_GB2312"/>
          <w:sz w:val="30"/>
          <w:szCs w:val="30"/>
        </w:rPr>
        <w:t>I</w:t>
      </w:r>
      <w:r>
        <w:rPr>
          <w:rFonts w:eastAsia="仿宋_GB2312"/>
          <w:sz w:val="30"/>
          <w:szCs w:val="30"/>
        </w:rPr>
        <w:t>）</w:t>
      </w:r>
    </w:p>
    <w:p>
      <w:pPr>
        <w:spacing w:line="320" w:lineRule="exact"/>
        <w:ind w:right="-6" w:firstLine="839"/>
        <w:rPr>
          <w:rFonts w:eastAsia="仿宋_GB2312"/>
          <w:sz w:val="30"/>
          <w:szCs w:val="30"/>
          <w:vertAlign w:val="superscript"/>
        </w:rPr>
      </w:pPr>
      <w:r>
        <w:rPr>
          <w:rFonts w:eastAsia="仿宋_GB2312"/>
          <w:sz w:val="30"/>
          <w:szCs w:val="30"/>
        </w:rPr>
        <w:t xml:space="preserve">    </w:t>
      </w:r>
      <w:r>
        <w:rPr>
          <w:rFonts w:ascii="新宋体-18030" w:hAnsi="新宋体-18030" w:eastAsia="仿宋_GB2312"/>
          <w:sz w:val="30"/>
          <w:szCs w:val="30"/>
          <w:vertAlign w:val="superscript"/>
        </w:rPr>
        <w:t>a</w:t>
      </w:r>
      <w:r>
        <w:rPr>
          <w:rFonts w:eastAsia="仿宋_GB2312"/>
          <w:sz w:val="30"/>
          <w:szCs w:val="30"/>
          <w:vertAlign w:val="superscript"/>
        </w:rPr>
        <w:t xml:space="preserve">=1                </w:t>
      </w:r>
      <w:r>
        <w:rPr>
          <w:rFonts w:ascii="新宋体-18030" w:hAnsi="新宋体-18030" w:eastAsia="仿宋_GB2312"/>
          <w:sz w:val="30"/>
          <w:szCs w:val="30"/>
          <w:vertAlign w:val="superscript"/>
        </w:rPr>
        <w:t>b</w:t>
      </w:r>
      <w:r>
        <w:rPr>
          <w:rFonts w:eastAsia="仿宋_GB2312"/>
          <w:sz w:val="30"/>
          <w:szCs w:val="30"/>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E</w:t>
      </w:r>
      <w:r>
        <w:rPr>
          <w:rFonts w:ascii="新宋体-18030" w:hAnsi="新宋体-18030" w:eastAsia="仿宋_GB2312"/>
          <w:sz w:val="30"/>
          <w:szCs w:val="30"/>
          <w:vertAlign w:val="subscript"/>
        </w:rPr>
        <w:t>P</w:t>
      </w:r>
      <w:r>
        <w:rPr>
          <w:rFonts w:eastAsia="仿宋_GB2312"/>
          <w:sz w:val="30"/>
          <w:szCs w:val="30"/>
        </w:rPr>
        <w:t>：按“</w:t>
      </w:r>
      <w:r>
        <w:rPr>
          <w:rFonts w:ascii="新宋体-18030" w:hAnsi="新宋体-18030" w:eastAsia="仿宋_GB2312"/>
          <w:sz w:val="30"/>
          <w:szCs w:val="30"/>
        </w:rPr>
        <w:t>PCP</w:t>
      </w:r>
      <w:r>
        <w:rPr>
          <w:rFonts w:eastAsia="仿宋_GB2312"/>
          <w:sz w:val="30"/>
          <w:szCs w:val="30"/>
        </w:rPr>
        <w:t>”计算的各相关多因素的合成效益，以现行价格计算的价值量表示。</w:t>
      </w:r>
    </w:p>
    <w:p>
      <w:pPr>
        <w:spacing w:line="360" w:lineRule="exact"/>
        <w:ind w:right="-6" w:firstLine="840" w:firstLineChars="350"/>
        <w:rPr>
          <w:rFonts w:eastAsia="仿宋_GB2312"/>
          <w:sz w:val="36"/>
        </w:rPr>
      </w:pPr>
      <w:r>
        <w:rPr>
          <w:rFonts w:ascii="新宋体-18030" w:hAnsi="新宋体-18030" w:eastAsia="仿宋_GB2312"/>
          <w:sz w:val="24"/>
        </w:rPr>
        <w:t>n</w:t>
      </w:r>
    </w:p>
    <w:p>
      <w:pPr>
        <w:spacing w:line="360" w:lineRule="exact"/>
        <w:ind w:left="722" w:leftChars="344" w:right="-6"/>
        <w:rPr>
          <w:rFonts w:eastAsia="仿宋_GB2312"/>
          <w:sz w:val="32"/>
        </w:rPr>
      </w:pPr>
      <w:r>
        <w:rPr>
          <w:rFonts w:eastAsia="仿宋_GB2312"/>
          <w:sz w:val="36"/>
        </w:rPr>
        <w:t>∑</w:t>
      </w:r>
      <w:r>
        <w:rPr>
          <w:rFonts w:ascii="新宋体-18030" w:hAnsi="新宋体-18030" w:eastAsia="仿宋_GB2312"/>
          <w:sz w:val="32"/>
        </w:rPr>
        <w:t>S</w:t>
      </w:r>
      <w:r>
        <w:rPr>
          <w:rFonts w:ascii="新宋体-18030" w:hAnsi="新宋体-18030" w:eastAsia="仿宋_GB2312"/>
          <w:sz w:val="32"/>
          <w:vertAlign w:val="subscript"/>
        </w:rPr>
        <w:t>a</w:t>
      </w:r>
      <w:r>
        <w:rPr>
          <w:rFonts w:eastAsia="仿宋_GB2312"/>
          <w:sz w:val="32"/>
        </w:rPr>
        <w:t>：</w:t>
      </w:r>
      <w:r>
        <w:rPr>
          <w:rFonts w:eastAsia="仿宋_GB2312"/>
          <w:sz w:val="30"/>
          <w:szCs w:val="30"/>
        </w:rPr>
        <w:t>按单项因素直接测定法计算的各种因素的经济效益</w:t>
      </w:r>
    </w:p>
    <w:p>
      <w:pPr>
        <w:spacing w:line="360" w:lineRule="exact"/>
        <w:ind w:left="722" w:leftChars="344" w:right="-6"/>
        <w:rPr>
          <w:rFonts w:eastAsia="仿宋_GB2312"/>
          <w:sz w:val="32"/>
          <w:vertAlign w:val="superscript"/>
        </w:rPr>
      </w:pPr>
      <w:r>
        <w:rPr>
          <w:rFonts w:ascii="新宋体-18030" w:hAnsi="新宋体-18030" w:eastAsia="仿宋_GB2312"/>
          <w:sz w:val="32"/>
          <w:vertAlign w:val="superscript"/>
        </w:rPr>
        <w:t>a</w:t>
      </w:r>
      <w:r>
        <w:rPr>
          <w:rFonts w:eastAsia="仿宋_GB2312"/>
          <w:sz w:val="32"/>
          <w:vertAlign w:val="superscript"/>
        </w:rPr>
        <w:t>=1</w:t>
      </w:r>
    </w:p>
    <w:p>
      <w:pPr>
        <w:spacing w:line="480" w:lineRule="exact"/>
        <w:ind w:right="-4"/>
        <w:rPr>
          <w:rFonts w:eastAsia="仿宋_GB2312"/>
          <w:sz w:val="30"/>
          <w:szCs w:val="30"/>
        </w:rPr>
      </w:pPr>
      <w:r>
        <w:rPr>
          <w:rFonts w:eastAsia="仿宋_GB2312"/>
          <w:sz w:val="30"/>
          <w:szCs w:val="30"/>
        </w:rPr>
        <w:t>之和。</w:t>
      </w:r>
    </w:p>
    <w:p>
      <w:pPr>
        <w:spacing w:line="480" w:lineRule="exact"/>
        <w:ind w:right="-4" w:firstLine="645"/>
        <w:rPr>
          <w:rFonts w:eastAsia="仿宋_GB2312"/>
          <w:sz w:val="30"/>
          <w:szCs w:val="30"/>
        </w:rPr>
      </w:pPr>
      <w:r>
        <w:rPr>
          <w:rFonts w:ascii="新宋体-18030" w:hAnsi="新宋体-18030" w:eastAsia="仿宋_GB2312"/>
          <w:sz w:val="30"/>
          <w:szCs w:val="30"/>
        </w:rPr>
        <w:t>F</w:t>
      </w:r>
      <w:r>
        <w:rPr>
          <w:rFonts w:eastAsia="仿宋_GB2312"/>
          <w:sz w:val="32"/>
        </w:rPr>
        <w:t>：</w:t>
      </w:r>
      <w:r>
        <w:rPr>
          <w:rFonts w:eastAsia="仿宋_GB2312"/>
          <w:sz w:val="30"/>
          <w:szCs w:val="30"/>
        </w:rPr>
        <w:t>非本成果实施产生的效益。</w:t>
      </w:r>
    </w:p>
    <w:p>
      <w:pPr>
        <w:spacing w:line="480" w:lineRule="exact"/>
        <w:ind w:right="-4" w:firstLine="645"/>
        <w:rPr>
          <w:rFonts w:eastAsia="仿宋_GB2312"/>
          <w:sz w:val="30"/>
          <w:szCs w:val="30"/>
        </w:rPr>
      </w:pPr>
      <w:r>
        <w:rPr>
          <w:rFonts w:ascii="新宋体-18030" w:hAnsi="新宋体-18030" w:eastAsia="仿宋_GB2312"/>
          <w:sz w:val="30"/>
          <w:szCs w:val="30"/>
        </w:rPr>
        <w:t>H</w:t>
      </w:r>
      <w:r>
        <w:rPr>
          <w:rFonts w:eastAsia="仿宋_GB2312"/>
          <w:sz w:val="32"/>
        </w:rPr>
        <w:t>：</w:t>
      </w:r>
      <w:r>
        <w:rPr>
          <w:rFonts w:eastAsia="仿宋_GB2312"/>
          <w:sz w:val="30"/>
          <w:szCs w:val="30"/>
        </w:rPr>
        <w:t>各因素之间重复计算的效益。</w:t>
      </w:r>
    </w:p>
    <w:p>
      <w:pPr>
        <w:spacing w:line="320" w:lineRule="exact"/>
        <w:ind w:right="-6" w:firstLine="840" w:firstLineChars="350"/>
        <w:rPr>
          <w:rFonts w:eastAsia="仿宋_GB2312"/>
          <w:sz w:val="36"/>
        </w:rPr>
      </w:pPr>
      <w:r>
        <w:rPr>
          <w:rFonts w:ascii="新宋体-18030" w:hAnsi="新宋体-18030" w:eastAsia="仿宋_GB2312"/>
          <w:sz w:val="24"/>
        </w:rPr>
        <w:t>n</w:t>
      </w:r>
    </w:p>
    <w:p>
      <w:pPr>
        <w:spacing w:line="320" w:lineRule="exact"/>
        <w:ind w:left="834" w:leftChars="341" w:right="-6" w:hanging="118" w:hangingChars="33"/>
        <w:rPr>
          <w:rFonts w:eastAsia="仿宋_GB2312"/>
          <w:sz w:val="30"/>
          <w:szCs w:val="30"/>
        </w:rPr>
      </w:pPr>
      <w:r>
        <w:rPr>
          <w:rFonts w:eastAsia="仿宋_GB2312"/>
          <w:sz w:val="36"/>
        </w:rPr>
        <w:t>∑</w:t>
      </w:r>
      <w:r>
        <w:rPr>
          <w:rFonts w:ascii="新宋体-18030" w:hAnsi="新宋体-18030" w:eastAsia="仿宋_GB2312"/>
          <w:sz w:val="32"/>
        </w:rPr>
        <w:t>C</w:t>
      </w:r>
      <w:r>
        <w:rPr>
          <w:rFonts w:ascii="新宋体-18030" w:hAnsi="新宋体-18030" w:eastAsia="仿宋_GB2312"/>
          <w:sz w:val="24"/>
        </w:rPr>
        <w:t>b</w:t>
      </w:r>
      <w:r>
        <w:rPr>
          <w:rFonts w:eastAsia="仿宋_GB2312"/>
          <w:sz w:val="32"/>
        </w:rPr>
        <w:t>：</w:t>
      </w:r>
      <w:r>
        <w:rPr>
          <w:rFonts w:eastAsia="仿宋_GB2312"/>
          <w:sz w:val="30"/>
          <w:szCs w:val="30"/>
        </w:rPr>
        <w:t>在单因素计算中未包含各种综合性实施费用之和。</w:t>
      </w:r>
    </w:p>
    <w:p>
      <w:pPr>
        <w:spacing w:line="320" w:lineRule="exact"/>
        <w:ind w:left="821" w:leftChars="341" w:right="-6" w:hanging="105" w:hangingChars="33"/>
        <w:rPr>
          <w:rFonts w:eastAsia="仿宋_GB2312"/>
          <w:sz w:val="32"/>
        </w:rPr>
      </w:pPr>
      <w:r>
        <w:rPr>
          <w:rFonts w:ascii="新宋体-18030" w:hAnsi="新宋体-18030" w:eastAsia="仿宋_GB2312"/>
          <w:sz w:val="32"/>
          <w:vertAlign w:val="superscript"/>
        </w:rPr>
        <w:t>b</w:t>
      </w:r>
      <w:r>
        <w:rPr>
          <w:rFonts w:eastAsia="仿宋_GB2312"/>
          <w:sz w:val="32"/>
          <w:vertAlign w:val="superscript"/>
        </w:rPr>
        <w:t>=1</w:t>
      </w:r>
    </w:p>
    <w:p>
      <w:pPr>
        <w:spacing w:line="480" w:lineRule="exact"/>
        <w:ind w:right="-4" w:firstLine="645"/>
        <w:rPr>
          <w:rFonts w:eastAsia="仿宋_GB2312"/>
          <w:sz w:val="30"/>
          <w:szCs w:val="30"/>
        </w:rPr>
      </w:pPr>
      <w:r>
        <w:rPr>
          <w:rFonts w:ascii="新宋体-18030" w:hAnsi="新宋体-18030" w:eastAsia="仿宋_GB2312"/>
          <w:sz w:val="30"/>
          <w:szCs w:val="30"/>
        </w:rPr>
        <w:t>I</w:t>
      </w:r>
      <w:r>
        <w:rPr>
          <w:rFonts w:eastAsia="仿宋_GB2312"/>
          <w:sz w:val="32"/>
        </w:rPr>
        <w:t>：</w:t>
      </w:r>
      <w:r>
        <w:rPr>
          <w:rFonts w:eastAsia="仿宋_GB2312"/>
          <w:sz w:val="30"/>
          <w:szCs w:val="30"/>
        </w:rPr>
        <w:t>在单因素计算中未包含的综合性损失费用。</w:t>
      </w:r>
    </w:p>
    <w:p>
      <w:pPr>
        <w:spacing w:line="480" w:lineRule="exact"/>
        <w:ind w:right="-4" w:firstLine="645"/>
        <w:rPr>
          <w:rFonts w:eastAsia="仿宋_GB2312"/>
          <w:sz w:val="30"/>
          <w:szCs w:val="30"/>
        </w:rPr>
      </w:pPr>
      <w:r>
        <w:rPr>
          <w:rFonts w:eastAsia="仿宋_GB2312"/>
          <w:sz w:val="30"/>
          <w:szCs w:val="30"/>
        </w:rPr>
        <w:t>3</w:t>
      </w:r>
      <w:r>
        <w:rPr>
          <w:rFonts w:hint="eastAsia" w:eastAsia="仿宋_GB2312"/>
          <w:sz w:val="28"/>
          <w:szCs w:val="28"/>
        </w:rPr>
        <w:t xml:space="preserve">. </w:t>
      </w:r>
      <w:r>
        <w:rPr>
          <w:rFonts w:eastAsia="仿宋_GB2312"/>
          <w:sz w:val="30"/>
          <w:szCs w:val="30"/>
        </w:rPr>
        <w:t>复合因素分离计算法（</w:t>
      </w:r>
      <w:r>
        <w:rPr>
          <w:rFonts w:ascii="新宋体-18030" w:hAnsi="新宋体-18030" w:eastAsia="仿宋_GB2312"/>
          <w:sz w:val="30"/>
          <w:szCs w:val="30"/>
        </w:rPr>
        <w:t>CSP</w:t>
      </w:r>
      <w:r>
        <w:rPr>
          <w:rFonts w:eastAsia="仿宋_GB2312"/>
          <w:sz w:val="30"/>
          <w:szCs w:val="30"/>
        </w:rPr>
        <w:t>）</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是在成果效益计算年度内，以成果实施后每年实现利润与成果实施前一年度完成利润差数为基数，逐项分离并相应扣减与本成果无关因素所创造的效益，得出每年成果效益，然后把成果实施后每年成果效益相加，最终得出成果总效益。这是一种总体利润按构成因素反算的计算法。计算公式一般由总效益差数、非本成果因素效益、成果实施费用等组成。</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适用于不易看出构成因素的综合性管理创新成果效益的计算。这种综合性成果一般具有以下特点：成果作用的范围具有全局性，涉及总系统和大部分分系统，或涉及总体管理和大部分专项管理领域；成果的多种功能同时作用于某个管理对象；成果在时间和空间上具有交叉性，成果作用的时空界限很难在构成因素间作明确划分。</w:t>
      </w:r>
    </w:p>
    <w:p>
      <w:pPr>
        <w:spacing w:line="480" w:lineRule="exact"/>
        <w:ind w:right="-4" w:firstLine="645"/>
        <w:rPr>
          <w:rFonts w:eastAsia="仿宋_GB2312"/>
          <w:sz w:val="30"/>
          <w:szCs w:val="30"/>
        </w:rPr>
      </w:pPr>
      <w:r>
        <w:rPr>
          <w:rFonts w:eastAsia="仿宋_GB2312"/>
          <w:sz w:val="30"/>
          <w:szCs w:val="30"/>
        </w:rPr>
        <w:t>“</w:t>
      </w:r>
      <w:r>
        <w:rPr>
          <w:rFonts w:ascii="新宋体-18030" w:hAnsi="新宋体-18030" w:eastAsia="仿宋_GB2312"/>
          <w:sz w:val="30"/>
          <w:szCs w:val="30"/>
        </w:rPr>
        <w:t>CSP</w:t>
      </w:r>
      <w:r>
        <w:rPr>
          <w:rFonts w:eastAsia="仿宋_GB2312"/>
          <w:sz w:val="30"/>
          <w:szCs w:val="30"/>
        </w:rPr>
        <w:t>”的计算公式如下：</w:t>
      </w:r>
    </w:p>
    <w:p>
      <w:pPr>
        <w:spacing w:line="320" w:lineRule="exact"/>
        <w:ind w:right="-6"/>
        <w:rPr>
          <w:rFonts w:eastAsia="仿宋_GB2312"/>
          <w:sz w:val="32"/>
        </w:rPr>
      </w:pPr>
      <w:r>
        <w:rPr>
          <w:rFonts w:eastAsia="仿宋_GB2312"/>
          <w:sz w:val="32"/>
        </w:rPr>
        <w:t xml:space="preserve">             </w:t>
      </w:r>
      <w:r>
        <w:rPr>
          <w:rFonts w:eastAsia="仿宋_GB2312"/>
          <w:sz w:val="36"/>
        </w:rPr>
        <w:t xml:space="preserve">     </w:t>
      </w:r>
      <w:r>
        <w:rPr>
          <w:rFonts w:ascii="新宋体-18030" w:hAnsi="新宋体-18030" w:eastAsia="仿宋_GB2312"/>
          <w:sz w:val="24"/>
        </w:rPr>
        <w:t>n</w:t>
      </w:r>
      <w:r>
        <w:rPr>
          <w:rFonts w:eastAsia="仿宋_GB2312"/>
          <w:sz w:val="24"/>
        </w:rPr>
        <w:t xml:space="preserve">     </w:t>
      </w:r>
      <w:r>
        <w:rPr>
          <w:rFonts w:eastAsia="仿宋_GB2312"/>
        </w:rPr>
        <w:t xml:space="preserve"> </w:t>
      </w:r>
      <w:r>
        <w:rPr>
          <w:rFonts w:ascii="新宋体-18030" w:hAnsi="新宋体-18030" w:eastAsia="仿宋_GB2312"/>
          <w:sz w:val="24"/>
        </w:rPr>
        <w:t>n</w:t>
      </w:r>
      <w:r>
        <w:rPr>
          <w:rFonts w:eastAsia="仿宋_GB2312"/>
          <w:sz w:val="24"/>
        </w:rPr>
        <w:t xml:space="preserve">    </w:t>
      </w:r>
      <w:r>
        <w:rPr>
          <w:rFonts w:eastAsia="仿宋_GB2312"/>
        </w:rPr>
        <w:t xml:space="preserve">  </w:t>
      </w:r>
      <w:r>
        <w:rPr>
          <w:rFonts w:ascii="新宋体-18030" w:hAnsi="新宋体-18030" w:eastAsia="仿宋_GB2312"/>
          <w:sz w:val="24"/>
        </w:rPr>
        <w:t>n</w:t>
      </w:r>
      <w:r>
        <w:rPr>
          <w:rFonts w:eastAsia="仿宋_GB2312"/>
          <w:sz w:val="24"/>
        </w:rPr>
        <w:t xml:space="preserve">      </w:t>
      </w:r>
      <w:r>
        <w:rPr>
          <w:rFonts w:ascii="新宋体-18030" w:hAnsi="新宋体-18030" w:eastAsia="仿宋_GB2312"/>
          <w:sz w:val="24"/>
        </w:rPr>
        <w:t>n</w:t>
      </w:r>
    </w:p>
    <w:p>
      <w:pPr>
        <w:spacing w:line="320" w:lineRule="exact"/>
        <w:ind w:right="-6" w:firstLine="640" w:firstLineChars="200"/>
        <w:rPr>
          <w:rFonts w:eastAsia="仿宋_GB2312"/>
          <w:sz w:val="32"/>
        </w:rPr>
      </w:pPr>
      <w:r>
        <w:rPr>
          <w:rFonts w:ascii="新宋体-18030" w:hAnsi="新宋体-18030" w:eastAsia="仿宋_GB2312"/>
          <w:sz w:val="32"/>
        </w:rPr>
        <w:t>E</w:t>
      </w:r>
      <w:r>
        <w:rPr>
          <w:rFonts w:ascii="新宋体-18030" w:hAnsi="新宋体-18030" w:eastAsia="仿宋_GB2312"/>
          <w:sz w:val="32"/>
          <w:vertAlign w:val="subscript"/>
        </w:rPr>
        <w:t>c</w:t>
      </w:r>
      <w:r>
        <w:rPr>
          <w:rFonts w:eastAsia="仿宋_GB2312"/>
          <w:sz w:val="32"/>
        </w:rPr>
        <w:t>=(</w:t>
      </w:r>
      <w:r>
        <w:rPr>
          <w:rFonts w:ascii="新宋体-18030" w:hAnsi="新宋体-18030" w:eastAsia="仿宋_GB2312"/>
          <w:sz w:val="32"/>
        </w:rPr>
        <w:t>P</w:t>
      </w:r>
      <w:r>
        <w:rPr>
          <w:rFonts w:eastAsia="仿宋_GB2312"/>
          <w:sz w:val="32"/>
          <w:vertAlign w:val="subscript"/>
        </w:rPr>
        <w:t>1</w:t>
      </w:r>
      <w:r>
        <w:rPr>
          <w:rFonts w:eastAsia="仿宋_GB2312"/>
          <w:sz w:val="32"/>
        </w:rPr>
        <w:t>－</w:t>
      </w:r>
      <w:r>
        <w:rPr>
          <w:rFonts w:ascii="新宋体-18030" w:hAnsi="新宋体-18030" w:eastAsia="仿宋_GB2312"/>
          <w:sz w:val="32"/>
        </w:rPr>
        <w:t>P</w:t>
      </w:r>
      <w:r>
        <w:rPr>
          <w:rFonts w:eastAsia="仿宋_GB2312"/>
          <w:sz w:val="32"/>
          <w:vertAlign w:val="subscript"/>
        </w:rPr>
        <w:t>0</w:t>
      </w:r>
      <w:r>
        <w:rPr>
          <w:rFonts w:eastAsia="仿宋_GB2312"/>
          <w:sz w:val="32"/>
        </w:rPr>
        <w:t>)-(</w:t>
      </w:r>
      <w:r>
        <w:rPr>
          <w:rFonts w:ascii="新宋体-18030" w:hAnsi="新宋体-18030" w:eastAsia="仿宋_GB2312"/>
          <w:sz w:val="32"/>
        </w:rPr>
        <w:t>N</w:t>
      </w:r>
      <w:r>
        <w:rPr>
          <w:rFonts w:eastAsia="仿宋_GB2312"/>
          <w:sz w:val="32"/>
        </w:rPr>
        <w:t xml:space="preserve"> ±</w:t>
      </w:r>
      <w:r>
        <w:rPr>
          <w:rFonts w:eastAsia="仿宋_GB2312"/>
          <w:sz w:val="36"/>
        </w:rPr>
        <w:t>∑</w:t>
      </w:r>
      <w:r>
        <w:rPr>
          <w:rFonts w:ascii="新宋体-18030" w:hAnsi="新宋体-18030" w:eastAsia="仿宋_GB2312"/>
          <w:sz w:val="32"/>
        </w:rPr>
        <w:t>T</w:t>
      </w:r>
      <w:r>
        <w:rPr>
          <w:rFonts w:ascii="新宋体-18030" w:hAnsi="新宋体-18030" w:eastAsia="仿宋_GB2312"/>
          <w:sz w:val="32"/>
          <w:vertAlign w:val="subscript"/>
        </w:rPr>
        <w:t>a</w:t>
      </w:r>
      <w:r>
        <w:rPr>
          <w:rFonts w:eastAsia="仿宋_GB2312"/>
          <w:sz w:val="32"/>
          <w:vertAlign w:val="subscript"/>
        </w:rPr>
        <w:t xml:space="preserve"> </w:t>
      </w:r>
      <w:r>
        <w:rPr>
          <w:rFonts w:eastAsia="仿宋_GB2312"/>
          <w:sz w:val="32"/>
        </w:rPr>
        <w:t>±</w:t>
      </w:r>
      <w:r>
        <w:rPr>
          <w:rFonts w:eastAsia="仿宋_GB2312"/>
          <w:sz w:val="36"/>
        </w:rPr>
        <w:t>∑</w:t>
      </w:r>
      <w:r>
        <w:rPr>
          <w:rFonts w:ascii="新宋体-18030" w:hAnsi="新宋体-18030" w:eastAsia="仿宋_GB2312"/>
          <w:sz w:val="32"/>
        </w:rPr>
        <w:t>R</w:t>
      </w:r>
      <w:r>
        <w:rPr>
          <w:rFonts w:ascii="新宋体-18030" w:hAnsi="新宋体-18030" w:eastAsia="仿宋_GB2312"/>
          <w:sz w:val="32"/>
          <w:vertAlign w:val="subscript"/>
        </w:rPr>
        <w:t>b</w:t>
      </w:r>
      <w:r>
        <w:rPr>
          <w:rFonts w:eastAsia="仿宋_GB2312"/>
          <w:sz w:val="32"/>
          <w:vertAlign w:val="subscript"/>
        </w:rPr>
        <w:t xml:space="preserve"> </w:t>
      </w:r>
      <w:r>
        <w:rPr>
          <w:rFonts w:eastAsia="仿宋_GB2312"/>
          <w:sz w:val="32"/>
        </w:rPr>
        <w:t>±</w:t>
      </w:r>
      <w:r>
        <w:rPr>
          <w:rFonts w:eastAsia="仿宋_GB2312"/>
          <w:sz w:val="36"/>
        </w:rPr>
        <w:t>∑</w:t>
      </w:r>
      <w:r>
        <w:rPr>
          <w:rFonts w:ascii="新宋体-18030" w:hAnsi="新宋体-18030" w:eastAsia="仿宋_GB2312"/>
          <w:sz w:val="32"/>
        </w:rPr>
        <w:t>F</w:t>
      </w:r>
      <w:r>
        <w:rPr>
          <w:rFonts w:ascii="新宋体-18030" w:hAnsi="新宋体-18030" w:eastAsia="仿宋_GB2312"/>
          <w:sz w:val="32"/>
          <w:vertAlign w:val="subscript"/>
        </w:rPr>
        <w:t>c</w:t>
      </w:r>
      <w:r>
        <w:rPr>
          <w:rFonts w:eastAsia="仿宋_GB2312"/>
          <w:sz w:val="32"/>
        </w:rPr>
        <w:t>)-(</w:t>
      </w:r>
      <w:r>
        <w:rPr>
          <w:rFonts w:eastAsia="仿宋_GB2312"/>
          <w:sz w:val="36"/>
        </w:rPr>
        <w:t>∑</w:t>
      </w:r>
      <w:r>
        <w:rPr>
          <w:rFonts w:ascii="新宋体-18030" w:hAnsi="新宋体-18030" w:eastAsia="仿宋_GB2312"/>
          <w:sz w:val="32"/>
        </w:rPr>
        <w:t>C</w:t>
      </w:r>
      <w:r>
        <w:rPr>
          <w:rFonts w:ascii="新宋体-18030" w:hAnsi="新宋体-18030" w:eastAsia="仿宋_GB2312"/>
          <w:sz w:val="32"/>
          <w:vertAlign w:val="subscript"/>
        </w:rPr>
        <w:t>d</w:t>
      </w:r>
      <w:r>
        <w:rPr>
          <w:rFonts w:eastAsia="仿宋_GB2312"/>
          <w:sz w:val="32"/>
        </w:rPr>
        <w:t>＋</w:t>
      </w:r>
      <w:r>
        <w:rPr>
          <w:rFonts w:ascii="新宋体-18030" w:hAnsi="新宋体-18030" w:eastAsia="仿宋_GB2312"/>
          <w:sz w:val="32"/>
        </w:rPr>
        <w:t>I</w:t>
      </w:r>
      <w:r>
        <w:rPr>
          <w:rFonts w:eastAsia="仿宋_GB2312"/>
          <w:sz w:val="32"/>
        </w:rPr>
        <w:t>)</w:t>
      </w:r>
    </w:p>
    <w:p>
      <w:pPr>
        <w:spacing w:line="320" w:lineRule="exact"/>
        <w:ind w:right="-6"/>
        <w:rPr>
          <w:rFonts w:eastAsia="仿宋_GB2312"/>
          <w:sz w:val="32"/>
          <w:vertAlign w:val="superscript"/>
        </w:rPr>
      </w:pPr>
      <w:r>
        <w:rPr>
          <w:rFonts w:eastAsia="仿宋_GB2312"/>
          <w:sz w:val="32"/>
        </w:rPr>
        <w:t xml:space="preserve">                   </w:t>
      </w:r>
      <w:r>
        <w:rPr>
          <w:rFonts w:ascii="新宋体-18030" w:hAnsi="新宋体-18030" w:eastAsia="仿宋_GB2312"/>
          <w:sz w:val="32"/>
          <w:vertAlign w:val="superscript"/>
        </w:rPr>
        <w:t>a</w:t>
      </w:r>
      <w:r>
        <w:rPr>
          <w:rFonts w:eastAsia="仿宋_GB2312"/>
          <w:sz w:val="32"/>
          <w:vertAlign w:val="superscript"/>
        </w:rPr>
        <w:t xml:space="preserve">=1    </w:t>
      </w:r>
      <w:r>
        <w:rPr>
          <w:rFonts w:ascii="新宋体-18030" w:hAnsi="新宋体-18030" w:eastAsia="仿宋_GB2312"/>
          <w:sz w:val="32"/>
          <w:vertAlign w:val="superscript"/>
        </w:rPr>
        <w:t>b</w:t>
      </w:r>
      <w:r>
        <w:rPr>
          <w:rFonts w:eastAsia="仿宋_GB2312"/>
          <w:sz w:val="32"/>
          <w:vertAlign w:val="superscript"/>
        </w:rPr>
        <w:t xml:space="preserve">=1    </w:t>
      </w:r>
      <w:r>
        <w:rPr>
          <w:rFonts w:ascii="新宋体-18030" w:hAnsi="新宋体-18030" w:eastAsia="仿宋_GB2312"/>
          <w:sz w:val="32"/>
          <w:vertAlign w:val="superscript"/>
        </w:rPr>
        <w:t>c</w:t>
      </w:r>
      <w:r>
        <w:rPr>
          <w:rFonts w:eastAsia="仿宋_GB2312"/>
          <w:sz w:val="32"/>
          <w:vertAlign w:val="superscript"/>
        </w:rPr>
        <w:t xml:space="preserve">=1     </w:t>
      </w:r>
      <w:r>
        <w:rPr>
          <w:rFonts w:ascii="新宋体-18030" w:hAnsi="新宋体-18030" w:eastAsia="仿宋_GB2312"/>
          <w:sz w:val="32"/>
          <w:vertAlign w:val="superscript"/>
        </w:rPr>
        <w:t>d</w:t>
      </w:r>
      <w:r>
        <w:rPr>
          <w:rFonts w:eastAsia="仿宋_GB2312"/>
          <w:sz w:val="32"/>
          <w:vertAlign w:val="superscript"/>
        </w:rPr>
        <w:t>=1</w:t>
      </w:r>
    </w:p>
    <w:p>
      <w:pPr>
        <w:spacing w:line="480" w:lineRule="exact"/>
        <w:ind w:right="-4"/>
        <w:rPr>
          <w:rFonts w:eastAsia="仿宋_GB2312"/>
          <w:sz w:val="30"/>
          <w:szCs w:val="30"/>
        </w:rPr>
      </w:pPr>
      <w:r>
        <w:rPr>
          <w:rFonts w:eastAsia="仿宋_GB2312"/>
          <w:sz w:val="32"/>
        </w:rPr>
        <w:t xml:space="preserve">   </w:t>
      </w:r>
      <w:r>
        <w:rPr>
          <w:rFonts w:eastAsia="仿宋_GB2312"/>
          <w:sz w:val="30"/>
          <w:szCs w:val="30"/>
        </w:rPr>
        <w:t xml:space="preserve"> </w:t>
      </w:r>
      <w:r>
        <w:rPr>
          <w:rFonts w:ascii="新宋体-18030" w:hAnsi="新宋体-18030" w:eastAsia="仿宋_GB2312"/>
          <w:sz w:val="30"/>
          <w:szCs w:val="30"/>
        </w:rPr>
        <w:t>E</w:t>
      </w:r>
      <w:r>
        <w:rPr>
          <w:rFonts w:ascii="新宋体-18030" w:hAnsi="新宋体-18030" w:eastAsia="仿宋_GB2312"/>
          <w:sz w:val="30"/>
          <w:szCs w:val="30"/>
          <w:vertAlign w:val="subscript"/>
        </w:rPr>
        <w:t>c</w:t>
      </w:r>
      <w:r>
        <w:rPr>
          <w:rFonts w:eastAsia="仿宋_GB2312"/>
          <w:sz w:val="32"/>
        </w:rPr>
        <w:t>：</w:t>
      </w:r>
      <w:r>
        <w:rPr>
          <w:rFonts w:eastAsia="仿宋_GB2312"/>
          <w:sz w:val="30"/>
          <w:szCs w:val="30"/>
        </w:rPr>
        <w:t>以“</w:t>
      </w:r>
      <w:r>
        <w:rPr>
          <w:rFonts w:ascii="新宋体-18030" w:hAnsi="新宋体-18030" w:eastAsia="仿宋_GB2312"/>
          <w:sz w:val="30"/>
          <w:szCs w:val="30"/>
        </w:rPr>
        <w:t>CSP</w:t>
      </w:r>
      <w:r>
        <w:rPr>
          <w:rFonts w:eastAsia="仿宋_GB2312"/>
          <w:sz w:val="30"/>
          <w:szCs w:val="30"/>
        </w:rPr>
        <w:t>”方法计算出的综合管理成果效益，以实现利润表示。</w:t>
      </w:r>
    </w:p>
    <w:p>
      <w:pPr>
        <w:spacing w:line="480" w:lineRule="exact"/>
        <w:ind w:right="-4" w:firstLine="645"/>
        <w:rPr>
          <w:rFonts w:eastAsia="仿宋_GB2312"/>
          <w:sz w:val="30"/>
          <w:szCs w:val="30"/>
        </w:rPr>
      </w:pPr>
      <w:r>
        <w:rPr>
          <w:rFonts w:ascii="新宋体-18030" w:hAnsi="新宋体-18030" w:eastAsia="仿宋_GB2312"/>
          <w:sz w:val="30"/>
          <w:szCs w:val="30"/>
        </w:rPr>
        <w:t>P</w:t>
      </w:r>
      <w:r>
        <w:rPr>
          <w:rFonts w:eastAsia="仿宋_GB2312"/>
          <w:sz w:val="30"/>
          <w:szCs w:val="30"/>
          <w:vertAlign w:val="subscript"/>
        </w:rPr>
        <w:t>1</w:t>
      </w:r>
      <w:r>
        <w:rPr>
          <w:rFonts w:eastAsia="仿宋_GB2312"/>
          <w:sz w:val="32"/>
        </w:rPr>
        <w:t>：</w:t>
      </w:r>
      <w:r>
        <w:rPr>
          <w:rFonts w:eastAsia="仿宋_GB2312"/>
          <w:sz w:val="30"/>
          <w:szCs w:val="30"/>
        </w:rPr>
        <w:t>成果实施后在成果效益计算年度内的总效益。</w:t>
      </w:r>
    </w:p>
    <w:p>
      <w:pPr>
        <w:spacing w:line="480" w:lineRule="exact"/>
        <w:ind w:right="-4" w:firstLine="645"/>
        <w:rPr>
          <w:rFonts w:eastAsia="仿宋_GB2312"/>
          <w:sz w:val="30"/>
          <w:szCs w:val="30"/>
        </w:rPr>
      </w:pPr>
      <w:r>
        <w:rPr>
          <w:rFonts w:ascii="新宋体-18030" w:hAnsi="新宋体-18030" w:eastAsia="仿宋_GB2312"/>
          <w:sz w:val="30"/>
          <w:szCs w:val="30"/>
        </w:rPr>
        <w:t>P</w:t>
      </w:r>
      <w:r>
        <w:rPr>
          <w:rFonts w:eastAsia="仿宋_GB2312"/>
          <w:sz w:val="30"/>
          <w:szCs w:val="30"/>
          <w:vertAlign w:val="subscript"/>
        </w:rPr>
        <w:t>0</w:t>
      </w:r>
      <w:r>
        <w:rPr>
          <w:rFonts w:eastAsia="仿宋_GB2312"/>
          <w:sz w:val="32"/>
        </w:rPr>
        <w:t>：</w:t>
      </w:r>
      <w:r>
        <w:rPr>
          <w:rFonts w:eastAsia="仿宋_GB2312"/>
          <w:sz w:val="30"/>
          <w:szCs w:val="30"/>
        </w:rPr>
        <w:t>成果实施前一年度的总效益。</w:t>
      </w:r>
    </w:p>
    <w:p>
      <w:pPr>
        <w:spacing w:line="480" w:lineRule="exact"/>
        <w:ind w:right="-4" w:firstLine="645"/>
        <w:rPr>
          <w:rFonts w:eastAsia="仿宋_GB2312"/>
          <w:sz w:val="30"/>
          <w:szCs w:val="30"/>
        </w:rPr>
      </w:pPr>
      <w:r>
        <w:rPr>
          <w:rFonts w:ascii="新宋体-18030" w:hAnsi="新宋体-18030" w:eastAsia="仿宋_GB2312"/>
          <w:sz w:val="30"/>
          <w:szCs w:val="30"/>
        </w:rPr>
        <w:t>N</w:t>
      </w:r>
      <w:r>
        <w:rPr>
          <w:rFonts w:eastAsia="仿宋_GB2312"/>
          <w:sz w:val="32"/>
        </w:rPr>
        <w:t>：</w:t>
      </w:r>
      <w:r>
        <w:rPr>
          <w:rFonts w:eastAsia="仿宋_GB2312"/>
          <w:sz w:val="30"/>
          <w:szCs w:val="30"/>
        </w:rPr>
        <w:t>未实施本成果时在正常年景下自然增长的经济效益。通常采用成果实施前三年（未实施本成果）的平均值。</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2"/>
        </w:rPr>
      </w:pPr>
      <w:r>
        <w:rPr>
          <w:rFonts w:eastAsia="仿宋_GB2312"/>
          <w:sz w:val="36"/>
        </w:rPr>
        <w:t>∑</w:t>
      </w:r>
      <w:r>
        <w:rPr>
          <w:rFonts w:ascii="新宋体-18030" w:hAnsi="新宋体-18030" w:eastAsia="仿宋_GB2312"/>
          <w:sz w:val="32"/>
        </w:rPr>
        <w:t>T</w:t>
      </w:r>
      <w:r>
        <w:rPr>
          <w:rFonts w:ascii="新宋体-18030" w:hAnsi="新宋体-18030" w:eastAsia="仿宋_GB2312"/>
          <w:sz w:val="32"/>
          <w:vertAlign w:val="subscript"/>
        </w:rPr>
        <w:t>a</w:t>
      </w:r>
      <w:r>
        <w:rPr>
          <w:rFonts w:eastAsia="仿宋_GB2312"/>
          <w:sz w:val="32"/>
        </w:rPr>
        <w:t>：</w:t>
      </w:r>
      <w:r>
        <w:rPr>
          <w:rFonts w:eastAsia="仿宋_GB2312"/>
          <w:sz w:val="30"/>
          <w:szCs w:val="30"/>
        </w:rPr>
        <w:t>各项投入效益之和。投入效益是指新投入固定资产</w:t>
      </w:r>
    </w:p>
    <w:p>
      <w:pPr>
        <w:spacing w:line="320" w:lineRule="exact"/>
        <w:ind w:left="718" w:leftChars="342" w:right="-6"/>
        <w:rPr>
          <w:rFonts w:eastAsia="仿宋_GB2312"/>
          <w:sz w:val="32"/>
          <w:vertAlign w:val="superscript"/>
        </w:rPr>
      </w:pPr>
      <w:r>
        <w:rPr>
          <w:rFonts w:ascii="新宋体-18030" w:hAnsi="新宋体-18030" w:eastAsia="仿宋_GB2312"/>
          <w:sz w:val="32"/>
          <w:vertAlign w:val="superscript"/>
        </w:rPr>
        <w:t>a</w:t>
      </w:r>
      <w:r>
        <w:rPr>
          <w:rFonts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（包括基建、技改）而扩大生产能力或提高产品水平而取得的效益。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2"/>
        </w:rPr>
      </w:pPr>
      <w:r>
        <w:rPr>
          <w:rFonts w:eastAsia="仿宋_GB2312"/>
          <w:sz w:val="36"/>
        </w:rPr>
        <w:t>∑</w:t>
      </w:r>
      <w:r>
        <w:rPr>
          <w:rFonts w:ascii="新宋体-18030" w:hAnsi="新宋体-18030" w:eastAsia="仿宋_GB2312"/>
          <w:sz w:val="32"/>
        </w:rPr>
        <w:t>R</w:t>
      </w:r>
      <w:r>
        <w:rPr>
          <w:rFonts w:ascii="新宋体-18030" w:hAnsi="新宋体-18030" w:eastAsia="仿宋_GB2312"/>
          <w:sz w:val="32"/>
          <w:vertAlign w:val="subscript"/>
        </w:rPr>
        <w:t>b</w:t>
      </w:r>
      <w:r>
        <w:rPr>
          <w:rFonts w:eastAsia="仿宋_GB2312"/>
          <w:sz w:val="32"/>
        </w:rPr>
        <w:t>：</w:t>
      </w:r>
      <w:r>
        <w:rPr>
          <w:rFonts w:eastAsia="仿宋_GB2312"/>
          <w:sz w:val="30"/>
          <w:szCs w:val="30"/>
        </w:rPr>
        <w:t>各项外因效益之和。外因效益是指非企业生产经营</w:t>
      </w:r>
    </w:p>
    <w:p>
      <w:pPr>
        <w:spacing w:line="320" w:lineRule="exact"/>
        <w:ind w:left="718" w:leftChars="342" w:right="-6"/>
        <w:rPr>
          <w:rFonts w:eastAsia="仿宋_GB2312"/>
          <w:sz w:val="32"/>
        </w:rPr>
      </w:pPr>
      <w:r>
        <w:rPr>
          <w:rFonts w:ascii="新宋体-18030" w:hAnsi="新宋体-18030" w:eastAsia="仿宋_GB2312"/>
          <w:sz w:val="32"/>
          <w:vertAlign w:val="superscript"/>
        </w:rPr>
        <w:t>b</w:t>
      </w:r>
      <w:r>
        <w:rPr>
          <w:rFonts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活动，而是因企业外部条件而获取的效益。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left="718" w:leftChars="342" w:right="-6"/>
        <w:rPr>
          <w:rFonts w:eastAsia="仿宋_GB2312"/>
          <w:sz w:val="30"/>
          <w:szCs w:val="30"/>
        </w:rPr>
      </w:pPr>
      <w:r>
        <w:rPr>
          <w:rFonts w:eastAsia="仿宋_GB2312"/>
          <w:sz w:val="36"/>
        </w:rPr>
        <w:t>∑</w:t>
      </w:r>
      <w:r>
        <w:rPr>
          <w:rFonts w:ascii="新宋体-18030" w:hAnsi="新宋体-18030" w:eastAsia="仿宋_GB2312"/>
          <w:sz w:val="32"/>
        </w:rPr>
        <w:t>F</w:t>
      </w:r>
      <w:r>
        <w:rPr>
          <w:rFonts w:ascii="新宋体-18030" w:hAnsi="新宋体-18030" w:eastAsia="仿宋_GB2312"/>
          <w:sz w:val="32"/>
          <w:vertAlign w:val="subscript"/>
        </w:rPr>
        <w:t>c</w:t>
      </w:r>
      <w:r>
        <w:rPr>
          <w:rFonts w:eastAsia="仿宋_GB2312"/>
          <w:sz w:val="32"/>
        </w:rPr>
        <w:t>：</w:t>
      </w:r>
      <w:r>
        <w:rPr>
          <w:rFonts w:eastAsia="仿宋_GB2312"/>
          <w:sz w:val="30"/>
          <w:szCs w:val="30"/>
        </w:rPr>
        <w:t>各项非管理效益之和。非管理效益是指非管理因素</w:t>
      </w:r>
    </w:p>
    <w:p>
      <w:pPr>
        <w:spacing w:line="320" w:lineRule="exact"/>
        <w:ind w:left="718" w:leftChars="342" w:right="-6"/>
        <w:rPr>
          <w:rFonts w:eastAsia="仿宋_GB2312"/>
          <w:sz w:val="32"/>
        </w:rPr>
      </w:pPr>
      <w:r>
        <w:rPr>
          <w:rFonts w:ascii="新宋体-18030" w:hAnsi="新宋体-18030" w:eastAsia="仿宋_GB2312"/>
          <w:sz w:val="32"/>
          <w:vertAlign w:val="superscript"/>
        </w:rPr>
        <w:t>c</w:t>
      </w:r>
      <w:r>
        <w:rPr>
          <w:rFonts w:eastAsia="仿宋_GB2312"/>
          <w:sz w:val="32"/>
          <w:vertAlign w:val="superscript"/>
        </w:rPr>
        <w:t>=1</w:t>
      </w:r>
    </w:p>
    <w:p>
      <w:pPr>
        <w:spacing w:line="480" w:lineRule="exact"/>
        <w:ind w:right="-4" w:firstLine="105"/>
        <w:rPr>
          <w:rFonts w:eastAsia="仿宋_GB2312"/>
          <w:sz w:val="30"/>
          <w:szCs w:val="30"/>
        </w:rPr>
      </w:pPr>
      <w:r>
        <w:rPr>
          <w:rFonts w:eastAsia="仿宋_GB2312"/>
          <w:sz w:val="30"/>
          <w:szCs w:val="30"/>
        </w:rPr>
        <w:t>而获取的效益。</w:t>
      </w:r>
    </w:p>
    <w:p>
      <w:pPr>
        <w:spacing w:line="320" w:lineRule="exact"/>
        <w:ind w:right="-6" w:firstLine="720" w:firstLineChars="300"/>
        <w:rPr>
          <w:rFonts w:eastAsia="仿宋_GB2312"/>
          <w:sz w:val="36"/>
        </w:rPr>
      </w:pPr>
      <w:r>
        <w:rPr>
          <w:rFonts w:ascii="新宋体-18030" w:hAnsi="新宋体-18030" w:eastAsia="仿宋_GB2312"/>
          <w:sz w:val="24"/>
        </w:rPr>
        <w:t>n</w:t>
      </w:r>
    </w:p>
    <w:p>
      <w:pPr>
        <w:spacing w:line="320" w:lineRule="exact"/>
        <w:ind w:right="-6" w:firstLine="645"/>
        <w:rPr>
          <w:rFonts w:eastAsia="仿宋_GB2312"/>
          <w:sz w:val="30"/>
          <w:szCs w:val="30"/>
        </w:rPr>
      </w:pPr>
      <w:r>
        <w:rPr>
          <w:rFonts w:eastAsia="仿宋_GB2312"/>
          <w:sz w:val="36"/>
        </w:rPr>
        <w:t>∑</w:t>
      </w:r>
      <w:r>
        <w:rPr>
          <w:rFonts w:ascii="新宋体-18030" w:hAnsi="新宋体-18030" w:eastAsia="仿宋_GB2312"/>
          <w:sz w:val="32"/>
        </w:rPr>
        <w:t>C</w:t>
      </w:r>
      <w:r>
        <w:rPr>
          <w:rFonts w:ascii="新宋体-18030" w:hAnsi="新宋体-18030" w:eastAsia="仿宋_GB2312"/>
          <w:sz w:val="32"/>
          <w:vertAlign w:val="subscript"/>
        </w:rPr>
        <w:t>d</w:t>
      </w:r>
      <w:r>
        <w:rPr>
          <w:rFonts w:eastAsia="仿宋_GB2312"/>
          <w:sz w:val="32"/>
        </w:rPr>
        <w:t>：</w:t>
      </w:r>
      <w:r>
        <w:rPr>
          <w:rFonts w:eastAsia="仿宋_GB2312"/>
          <w:sz w:val="30"/>
          <w:szCs w:val="30"/>
        </w:rPr>
        <w:t>成果实施所花的各项费用之和。</w:t>
      </w:r>
    </w:p>
    <w:p>
      <w:pPr>
        <w:spacing w:line="320" w:lineRule="exact"/>
        <w:ind w:right="-6" w:firstLine="720"/>
        <w:rPr>
          <w:rFonts w:eastAsia="仿宋_GB2312"/>
          <w:sz w:val="32"/>
        </w:rPr>
      </w:pPr>
      <w:r>
        <w:rPr>
          <w:rFonts w:ascii="新宋体-18030" w:hAnsi="新宋体-18030" w:eastAsia="仿宋_GB2312"/>
          <w:sz w:val="32"/>
          <w:vertAlign w:val="superscript"/>
        </w:rPr>
        <w:t>d</w:t>
      </w:r>
      <w:r>
        <w:rPr>
          <w:rFonts w:eastAsia="仿宋_GB2312"/>
          <w:sz w:val="32"/>
          <w:vertAlign w:val="superscript"/>
        </w:rPr>
        <w:t>=1</w:t>
      </w:r>
    </w:p>
    <w:p>
      <w:r>
        <w:rPr>
          <w:rFonts w:ascii="新宋体-18030" w:hAnsi="新宋体-18030" w:eastAsia="仿宋_GB2312"/>
          <w:sz w:val="30"/>
          <w:szCs w:val="30"/>
        </w:rPr>
        <w:t>I</w:t>
      </w:r>
      <w:r>
        <w:rPr>
          <w:rFonts w:eastAsia="仿宋_GB2312"/>
          <w:sz w:val="32"/>
        </w:rPr>
        <w:t>：</w:t>
      </w:r>
      <w:r>
        <w:rPr>
          <w:rFonts w:eastAsia="仿宋_GB2312"/>
          <w:sz w:val="30"/>
          <w:szCs w:val="30"/>
        </w:rPr>
        <w:t>实施成果损失费用。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05565"/>
    <w:rsid w:val="39C44F63"/>
    <w:rsid w:val="56561123"/>
    <w:rsid w:val="67305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2019-02-28T05:59:00Z</dcterms:created>
  <dc:creator>ccj</dc:creator>
  <cp:lastModifiedBy>姚富潮</cp:lastModifiedBy>
  <dcterms:modified xsi:type="dcterms:W3CDTF">2019-03-13T03:18:47Z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